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4" w:rsidRDefault="00677FA4" w:rsidP="00677FA4">
      <w:pPr>
        <w:pStyle w:val="Default"/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(miejsce, data)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prawnego opiekuna uczestnika </w:t>
      </w:r>
    </w:p>
    <w:p w:rsidR="00677FA4" w:rsidRDefault="00677FA4" w:rsidP="00677FA4">
      <w:pPr>
        <w:pStyle w:val="Default"/>
        <w:rPr>
          <w:sz w:val="23"/>
          <w:szCs w:val="23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opiekuna prawnego: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........................................................................................................................................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.......................................................................................................................................................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dowodu osobistego ..................................................................................................................... 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będący/a prawnym opiekunem podopiecznego: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</w:t>
      </w:r>
      <w:r w:rsidR="00A650C7">
        <w:rPr>
          <w:sz w:val="22"/>
          <w:szCs w:val="22"/>
        </w:rPr>
        <w:t>sko/PESEL</w:t>
      </w: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.......................................................…………………………………………………………………………………………………….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udział podopiecznego w konkursie fotograficznym </w:t>
      </w:r>
      <w:r>
        <w:rPr>
          <w:b/>
          <w:bCs/>
          <w:sz w:val="22"/>
          <w:szCs w:val="22"/>
        </w:rPr>
        <w:t>„</w:t>
      </w:r>
      <w:r w:rsidR="00C54AD5">
        <w:rPr>
          <w:b/>
          <w:bCs/>
          <w:sz w:val="22"/>
          <w:szCs w:val="22"/>
        </w:rPr>
        <w:t xml:space="preserve">Legenda Morska w Obiektywie </w:t>
      </w:r>
      <w:r>
        <w:rPr>
          <w:b/>
          <w:bCs/>
          <w:sz w:val="22"/>
          <w:szCs w:val="22"/>
        </w:rPr>
        <w:t>20</w:t>
      </w:r>
      <w:r w:rsidR="00A650C7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” organizowanym przez Agencję Rozwoju Gdyni Sp. z o.o. i akceptuję jego wszystkie postanowienia. </w:t>
      </w: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rPr>
          <w:sz w:val="22"/>
          <w:szCs w:val="22"/>
        </w:rPr>
      </w:pPr>
    </w:p>
    <w:p w:rsidR="00677FA4" w:rsidRDefault="00677FA4" w:rsidP="00677FA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 </w:t>
      </w:r>
    </w:p>
    <w:p w:rsidR="00BF10FB" w:rsidRDefault="00677FA4" w:rsidP="00677FA4">
      <w:pPr>
        <w:jc w:val="right"/>
      </w:pPr>
      <w:r>
        <w:t>(podpis)</w:t>
      </w:r>
    </w:p>
    <w:p w:rsidR="00A650C7" w:rsidRDefault="00A650C7" w:rsidP="00A650C7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A650C7" w:rsidRPr="00F804D1" w:rsidRDefault="00A650C7" w:rsidP="00A650C7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oraz ich opiekunów prawnych </w:t>
      </w:r>
    </w:p>
    <w:p w:rsidR="00A650C7" w:rsidRPr="00546342" w:rsidRDefault="00A650C7" w:rsidP="00A650C7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</w:t>
      </w:r>
      <w:proofErr w:type="spellStart"/>
      <w:r w:rsidRPr="00546342">
        <w:rPr>
          <w:rFonts w:ascii="Calibri" w:hAnsi="Calibri" w:cs="Calibri"/>
          <w:sz w:val="20"/>
        </w:rPr>
        <w:t>pkt</w:t>
      </w:r>
      <w:proofErr w:type="spellEnd"/>
      <w:r w:rsidRPr="00546342">
        <w:rPr>
          <w:rFonts w:ascii="Calibri" w:hAnsi="Calibri" w:cs="Calibri"/>
          <w:sz w:val="20"/>
        </w:rPr>
        <w:t xml:space="preserve"> b) i c)  ogólnego rozporządzenia o ochronie danych osobowych z dnia 27 kwietnia 2016 r.,</w:t>
      </w:r>
      <w:r w:rsidRPr="00546342">
        <w:rPr>
          <w:rFonts w:ascii="Tahoma" w:hAnsi="Tahoma" w:cs="Tahoma"/>
          <w:sz w:val="18"/>
        </w:rPr>
        <w:t xml:space="preserve"> 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cstheme="minorHAnsi"/>
          <w:sz w:val="20"/>
        </w:rPr>
        <w:t xml:space="preserve"> 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lastRenderedPageBreak/>
        <w:t>Posiada Pani/Pan prawo dostępu do treści swoich danych oraz prawo ich sprostowania, usunięcia, ograniczenia przetwarzania, prawo do przenoszenia danych oraz prawo wniesienia sprzeciwu.</w:t>
      </w:r>
    </w:p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Posiada Pan/Pani prawo wniesienia skargi </w:t>
      </w:r>
      <w:bookmarkStart w:id="2" w:name="_GoBack"/>
      <w:bookmarkEnd w:id="2"/>
      <w:r w:rsidRPr="00546342">
        <w:rPr>
          <w:rFonts w:ascii="Calibri" w:hAnsi="Calibri" w:cs="Calibri"/>
          <w:sz w:val="20"/>
        </w:rPr>
        <w:t>do organu nadzorczego, gdy uzna Pani/Pan, iż przetwarzanie danych osobowych Pani/Pana dotyczących narusza przepisy ogólnego rozporządzenia o ochronie danych osobowych z dnia 27 kwietnia 2016 r.,</w:t>
      </w:r>
    </w:p>
    <w:p w:rsidR="00A650C7" w:rsidRPr="00546342" w:rsidRDefault="00A650C7" w:rsidP="00A650C7">
      <w:pPr>
        <w:pStyle w:val="Bezodstpw"/>
        <w:numPr>
          <w:ilvl w:val="0"/>
          <w:numId w:val="1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:rsidR="00A650C7" w:rsidRPr="00546342" w:rsidRDefault="00A650C7" w:rsidP="00A650C7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:rsidR="00A650C7" w:rsidRDefault="00A650C7" w:rsidP="00A650C7">
      <w:pPr>
        <w:spacing w:line="360" w:lineRule="auto"/>
        <w:jc w:val="both"/>
      </w:pPr>
    </w:p>
    <w:p w:rsidR="00A650C7" w:rsidRDefault="00A650C7" w:rsidP="00677FA4">
      <w:pPr>
        <w:jc w:val="right"/>
      </w:pPr>
    </w:p>
    <w:p w:rsidR="00A650C7" w:rsidRDefault="00A650C7" w:rsidP="00677FA4">
      <w:pPr>
        <w:jc w:val="right"/>
      </w:pPr>
    </w:p>
    <w:p w:rsidR="00A650C7" w:rsidRDefault="00A650C7" w:rsidP="00677FA4">
      <w:pPr>
        <w:jc w:val="right"/>
      </w:pPr>
    </w:p>
    <w:sectPr w:rsidR="00A650C7" w:rsidSect="0054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A4"/>
    <w:rsid w:val="003B055E"/>
    <w:rsid w:val="0054346D"/>
    <w:rsid w:val="00677FA4"/>
    <w:rsid w:val="00767E01"/>
    <w:rsid w:val="00823A21"/>
    <w:rsid w:val="00A650C7"/>
    <w:rsid w:val="00BF10FB"/>
    <w:rsid w:val="00C54AD5"/>
    <w:rsid w:val="00F01675"/>
    <w:rsid w:val="00FA1BD9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7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6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2020-07-30T12:12:00Z</dcterms:created>
  <dcterms:modified xsi:type="dcterms:W3CDTF">2020-07-30T12:12:00Z</dcterms:modified>
</cp:coreProperties>
</file>